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E1" w:rsidRPr="001E3AB5" w:rsidRDefault="005521E1" w:rsidP="001E3AB5">
      <w:pPr>
        <w:shd w:val="clear" w:color="auto" w:fill="92D050"/>
        <w:spacing w:after="0" w:line="360" w:lineRule="auto"/>
        <w:ind w:left="720"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1E3AB5">
        <w:rPr>
          <w:rFonts w:ascii="Times New Roman" w:eastAsia="SimSun" w:hAnsi="Times New Roman" w:cs="Times New Roman" w:hint="eastAsia"/>
          <w:b/>
          <w:sz w:val="24"/>
          <w:szCs w:val="24"/>
          <w:lang w:val="en-US" w:eastAsia="zh-CN"/>
        </w:rPr>
        <w:t>关于隔离期间回国</w:t>
      </w:r>
      <w:r w:rsidR="00C0431D" w:rsidRPr="001E3AB5">
        <w:rPr>
          <w:rFonts w:ascii="Times New Roman" w:eastAsia="SimSun" w:hAnsi="Times New Roman" w:cs="Times New Roman" w:hint="eastAsia"/>
          <w:b/>
          <w:sz w:val="24"/>
          <w:szCs w:val="24"/>
          <w:lang w:val="en-US" w:eastAsia="zh-CN"/>
        </w:rPr>
        <w:t>外国</w:t>
      </w:r>
      <w:r w:rsidRPr="001E3AB5">
        <w:rPr>
          <w:rFonts w:ascii="Times New Roman" w:eastAsia="SimSun" w:hAnsi="Times New Roman" w:cs="Times New Roman" w:hint="eastAsia"/>
          <w:b/>
          <w:sz w:val="24"/>
          <w:szCs w:val="24"/>
          <w:lang w:val="en-US" w:eastAsia="zh-CN"/>
        </w:rPr>
        <w:t>学生返校规定</w:t>
      </w:r>
    </w:p>
    <w:p w:rsidR="00E62E7E" w:rsidRPr="001E3AB5" w:rsidRDefault="00E61CB5" w:rsidP="001E3AB5">
      <w:pPr>
        <w:pStyle w:val="a3"/>
        <w:numPr>
          <w:ilvl w:val="0"/>
          <w:numId w:val="24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1E3AB5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1</w:t>
      </w:r>
      <w:r w:rsidRPr="001E3AB5">
        <w:rPr>
          <w:rFonts w:ascii="Times New Roman" w:hAnsi="Times New Roman" w:cs="Times New Roman"/>
          <w:b/>
          <w:sz w:val="24"/>
          <w:szCs w:val="24"/>
          <w:lang w:val="en-US" w:eastAsia="zh-CN"/>
        </w:rPr>
        <w:t>.</w:t>
      </w:r>
      <w:r w:rsidR="005521E1" w:rsidRPr="001E3AB5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允</w:t>
      </w:r>
      <w:r w:rsidR="005521E1" w:rsidRPr="001E3AB5">
        <w:rPr>
          <w:rFonts w:ascii="MingLiU" w:eastAsia="MingLiU" w:hAnsi="MingLiU" w:cs="MingLiU" w:hint="eastAsia"/>
          <w:b/>
          <w:sz w:val="24"/>
          <w:szCs w:val="24"/>
          <w:lang w:val="en-US" w:eastAsia="zh-CN"/>
        </w:rPr>
        <w:t>许</w:t>
      </w:r>
      <w:r w:rsidR="00C0431D" w:rsidRPr="001E3AB5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外国</w:t>
      </w:r>
      <w:r w:rsidR="005521E1" w:rsidRPr="001E3AB5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学生入境的国家名</w:t>
      </w:r>
      <w:r w:rsidR="005521E1" w:rsidRPr="001E3AB5">
        <w:rPr>
          <w:rFonts w:ascii="MingLiU" w:eastAsia="MingLiU" w:hAnsi="MingLiU" w:cs="MingLiU" w:hint="eastAsia"/>
          <w:b/>
          <w:sz w:val="24"/>
          <w:szCs w:val="24"/>
          <w:lang w:val="en-US" w:eastAsia="zh-CN"/>
        </w:rPr>
        <w:t>单</w:t>
      </w:r>
    </w:p>
    <w:p w:rsidR="00C0431D" w:rsidRPr="001E3AB5" w:rsidRDefault="00C0431D" w:rsidP="001E3AB5">
      <w:pPr>
        <w:pStyle w:val="a3"/>
        <w:numPr>
          <w:ilvl w:val="0"/>
          <w:numId w:val="24"/>
        </w:numPr>
        <w:shd w:val="clear" w:color="auto" w:fill="92D050"/>
        <w:spacing w:after="0" w:line="360" w:lineRule="auto"/>
        <w:ind w:left="284" w:firstLine="0"/>
        <w:jc w:val="both"/>
        <w:rPr>
          <w:sz w:val="24"/>
          <w:szCs w:val="24"/>
          <w:lang w:eastAsia="zh-CN"/>
        </w:rPr>
      </w:pP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目前，根据</w:t>
      </w:r>
      <w:r w:rsidRPr="001E3AB5">
        <w:rPr>
          <w:sz w:val="24"/>
          <w:szCs w:val="24"/>
          <w:lang w:eastAsia="zh-CN"/>
        </w:rPr>
        <w:t>俄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斯政府</w:t>
      </w:r>
      <w:r w:rsidRPr="001E3AB5">
        <w:rPr>
          <w:sz w:val="24"/>
          <w:szCs w:val="24"/>
          <w:lang w:eastAsia="zh-CN"/>
        </w:rPr>
        <w:t>2020</w:t>
      </w:r>
      <w:r w:rsidRPr="001E3AB5">
        <w:rPr>
          <w:sz w:val="24"/>
          <w:szCs w:val="24"/>
          <w:lang w:eastAsia="zh-CN"/>
        </w:rPr>
        <w:t>年</w:t>
      </w:r>
      <w:r w:rsidRPr="001E3AB5">
        <w:rPr>
          <w:sz w:val="24"/>
          <w:szCs w:val="24"/>
          <w:lang w:eastAsia="zh-CN"/>
        </w:rPr>
        <w:t>3</w:t>
      </w:r>
      <w:r w:rsidRPr="001E3AB5">
        <w:rPr>
          <w:sz w:val="24"/>
          <w:szCs w:val="24"/>
          <w:lang w:eastAsia="zh-CN"/>
        </w:rPr>
        <w:t>月</w:t>
      </w:r>
      <w:r w:rsidRPr="001E3AB5">
        <w:rPr>
          <w:sz w:val="24"/>
          <w:szCs w:val="24"/>
          <w:lang w:eastAsia="zh-CN"/>
        </w:rPr>
        <w:t>16</w:t>
      </w:r>
      <w:r w:rsidRPr="001E3AB5">
        <w:rPr>
          <w:sz w:val="24"/>
          <w:szCs w:val="24"/>
          <w:lang w:eastAsia="zh-CN"/>
        </w:rPr>
        <w:t>日第</w:t>
      </w:r>
      <w:r w:rsidRPr="001E3AB5">
        <w:rPr>
          <w:sz w:val="24"/>
          <w:szCs w:val="24"/>
          <w:lang w:eastAsia="zh-CN"/>
        </w:rPr>
        <w:t>635</w:t>
      </w:r>
      <w:r w:rsidRPr="001E3AB5">
        <w:rPr>
          <w:sz w:val="24"/>
          <w:szCs w:val="24"/>
          <w:lang w:eastAsia="zh-CN"/>
        </w:rPr>
        <w:t>号令，英国、坦桑尼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亚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、土耳其公民</w:t>
      </w:r>
      <w:r w:rsidRPr="001E3AB5">
        <w:rPr>
          <w:sz w:val="24"/>
          <w:szCs w:val="24"/>
          <w:lang w:eastAsia="zh-CN"/>
        </w:rPr>
        <w:t>"</w:t>
      </w:r>
      <w:r w:rsidRPr="001E3AB5">
        <w:rPr>
          <w:sz w:val="24"/>
          <w:szCs w:val="24"/>
          <w:lang w:eastAsia="zh-CN"/>
        </w:rPr>
        <w:t>关于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暂时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限制外国公民和无国籍人士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进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入俄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邦</w:t>
      </w:r>
      <w:r w:rsidRPr="001E3AB5">
        <w:rPr>
          <w:sz w:val="24"/>
          <w:szCs w:val="24"/>
          <w:lang w:eastAsia="zh-CN"/>
        </w:rPr>
        <w:t>，并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暂时暂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停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签证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和邀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请签发</w:t>
      </w:r>
      <w:r w:rsidRPr="001E3AB5">
        <w:rPr>
          <w:sz w:val="24"/>
          <w:szCs w:val="24"/>
          <w:lang w:eastAsia="zh-CN"/>
        </w:rPr>
        <w:t>"</w:t>
      </w:r>
      <w:r w:rsidRPr="001E3AB5">
        <w:rPr>
          <w:sz w:val="24"/>
          <w:szCs w:val="24"/>
          <w:lang w:eastAsia="zh-CN"/>
        </w:rPr>
        <w:t>的法令，</w:t>
      </w:r>
      <w:r w:rsidRPr="001E3AB5">
        <w:rPr>
          <w:sz w:val="24"/>
          <w:szCs w:val="24"/>
          <w:lang w:eastAsia="zh-CN"/>
        </w:rPr>
        <w:t xml:space="preserve"> </w:t>
      </w:r>
      <w:r w:rsidRPr="001E3AB5">
        <w:rPr>
          <w:sz w:val="24"/>
          <w:szCs w:val="24"/>
          <w:lang w:eastAsia="zh-CN"/>
        </w:rPr>
        <w:t>瑞士、埃及、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马尔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代夫、阿拉伯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合酋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长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国、哈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萨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克斯坦、吉</w:t>
      </w:r>
      <w:r w:rsidRPr="001E3AB5">
        <w:rPr>
          <w:rFonts w:ascii="Batang" w:eastAsia="Batang" w:hAnsi="Batang" w:cs="Batang" w:hint="eastAsia"/>
          <w:sz w:val="24"/>
          <w:szCs w:val="24"/>
          <w:lang w:eastAsia="zh-CN"/>
        </w:rPr>
        <w:t>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吉斯斯坦、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韩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国</w:t>
      </w:r>
      <w:r w:rsidRPr="001E3AB5">
        <w:rPr>
          <w:sz w:val="24"/>
          <w:szCs w:val="24"/>
          <w:lang w:eastAsia="zh-CN"/>
        </w:rPr>
        <w:t>、古巴、塞</w:t>
      </w:r>
      <w:r w:rsidRPr="001E3AB5">
        <w:rPr>
          <w:rFonts w:ascii="Batang" w:eastAsia="Batang" w:hAnsi="Batang" w:cs="Batang" w:hint="eastAsia"/>
          <w:sz w:val="24"/>
          <w:szCs w:val="24"/>
          <w:lang w:eastAsia="zh-CN"/>
        </w:rPr>
        <w:t>尔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维亚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、日本、塞舌</w:t>
      </w:r>
      <w:r w:rsidRPr="001E3AB5">
        <w:rPr>
          <w:rFonts w:ascii="Batang" w:eastAsia="Batang" w:hAnsi="Batang" w:cs="Batang" w:hint="eastAsia"/>
          <w:sz w:val="24"/>
          <w:szCs w:val="24"/>
          <w:lang w:eastAsia="zh-CN"/>
        </w:rPr>
        <w:t>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、埃塞俄比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亚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、越南、印度</w:t>
      </w:r>
      <w:r w:rsidRPr="001E3AB5">
        <w:rPr>
          <w:sz w:val="24"/>
          <w:szCs w:val="24"/>
          <w:lang w:eastAsia="zh-CN"/>
        </w:rPr>
        <w:t>、卡塔</w:t>
      </w:r>
      <w:r w:rsidRPr="001E3AB5">
        <w:rPr>
          <w:rFonts w:ascii="Batang" w:eastAsia="Batang" w:hAnsi="Batang" w:cs="Batang" w:hint="eastAsia"/>
          <w:sz w:val="24"/>
          <w:szCs w:val="24"/>
          <w:lang w:eastAsia="zh-CN"/>
        </w:rPr>
        <w:t>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、芬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兰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、阿塞拜疆、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亚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美尼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亚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、希腊、新加坡、塔吉克斯坦、德国、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乌兹别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克斯坦、斯里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兰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卡、叙利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亚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、</w:t>
      </w:r>
      <w:r w:rsidRPr="001E3AB5">
        <w:rPr>
          <w:sz w:val="24"/>
          <w:szCs w:val="24"/>
          <w:lang w:eastAsia="zh-CN"/>
        </w:rPr>
        <w:t>委内瑞拉以及持有居留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证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或其他文件确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认</w:t>
      </w:r>
      <w:r w:rsidRPr="001E3AB5">
        <w:rPr>
          <w:sz w:val="24"/>
          <w:szCs w:val="24"/>
          <w:lang w:eastAsia="zh-CN"/>
        </w:rPr>
        <w:t>他有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权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在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这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些国家永久居留</w:t>
      </w:r>
      <w:r w:rsidRPr="001E3AB5">
        <w:rPr>
          <w:sz w:val="24"/>
          <w:szCs w:val="24"/>
          <w:lang w:eastAsia="zh-CN"/>
        </w:rPr>
        <w:t>的人，可通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过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跨越俄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邦国家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边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界的</w:t>
      </w:r>
      <w:r w:rsidRPr="001E3AB5">
        <w:rPr>
          <w:rFonts w:hint="eastAsia"/>
          <w:sz w:val="24"/>
          <w:szCs w:val="24"/>
          <w:lang w:eastAsia="zh-CN"/>
        </w:rPr>
        <w:t>航空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检查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站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进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入俄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联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邦。</w:t>
      </w:r>
    </w:p>
    <w:p w:rsidR="00C0431D" w:rsidRPr="001E3AB5" w:rsidRDefault="00E61CB5" w:rsidP="001E3AB5">
      <w:pPr>
        <w:pStyle w:val="a3"/>
        <w:numPr>
          <w:ilvl w:val="0"/>
          <w:numId w:val="24"/>
        </w:numPr>
        <w:shd w:val="clear" w:color="auto" w:fill="92D050"/>
        <w:spacing w:after="0" w:line="360" w:lineRule="auto"/>
        <w:ind w:left="284" w:firstLine="0"/>
        <w:jc w:val="both"/>
        <w:rPr>
          <w:b/>
          <w:sz w:val="24"/>
          <w:szCs w:val="24"/>
          <w:lang w:eastAsia="zh-CN"/>
        </w:rPr>
      </w:pPr>
      <w:r w:rsidRPr="001E3AB5">
        <w:rPr>
          <w:rFonts w:hint="eastAsia"/>
          <w:b/>
          <w:sz w:val="24"/>
          <w:szCs w:val="24"/>
          <w:lang w:eastAsia="zh-CN"/>
        </w:rPr>
        <w:t>2</w:t>
      </w:r>
      <w:r w:rsidRPr="001E3AB5">
        <w:rPr>
          <w:b/>
          <w:sz w:val="24"/>
          <w:szCs w:val="24"/>
          <w:lang w:eastAsia="zh-CN"/>
        </w:rPr>
        <w:t>.</w:t>
      </w:r>
      <w:r w:rsidR="001E3AB5" w:rsidRPr="001E3AB5">
        <w:rPr>
          <w:b/>
          <w:sz w:val="24"/>
          <w:szCs w:val="24"/>
          <w:lang w:val="en-US" w:eastAsia="zh-CN"/>
        </w:rPr>
        <w:t xml:space="preserve"> </w:t>
      </w:r>
      <w:r w:rsidR="00C0431D" w:rsidRPr="001E3AB5">
        <w:rPr>
          <w:b/>
          <w:sz w:val="24"/>
          <w:szCs w:val="24"/>
          <w:lang w:eastAsia="zh-CN"/>
        </w:rPr>
        <w:t>外国公民</w:t>
      </w:r>
      <w:r w:rsidR="00C0431D"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进</w:t>
      </w:r>
      <w:r w:rsidR="00C0431D"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入俄</w:t>
      </w:r>
      <w:r w:rsidR="00C0431D"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罗</w:t>
      </w:r>
      <w:r w:rsidR="00C0431D"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斯</w:t>
      </w:r>
      <w:r w:rsidR="00C0431D"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联</w:t>
      </w:r>
      <w:r w:rsidR="00C0431D"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邦学</w:t>
      </w:r>
      <w:r w:rsidR="00C0431D"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习</w:t>
      </w:r>
      <w:r w:rsidR="00C0431D"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的程序和条件。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1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您必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至少提前</w:t>
      </w:r>
      <w:r w:rsidR="00C0431D" w:rsidRPr="001E3AB5">
        <w:rPr>
          <w:sz w:val="24"/>
          <w:szCs w:val="24"/>
          <w:lang w:eastAsia="zh-CN"/>
        </w:rPr>
        <w:t xml:space="preserve"> 10 </w:t>
      </w:r>
      <w:r w:rsidR="00C0431D" w:rsidRPr="001E3AB5">
        <w:rPr>
          <w:sz w:val="24"/>
          <w:szCs w:val="24"/>
          <w:lang w:eastAsia="zh-CN"/>
        </w:rPr>
        <w:t>天通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过电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子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邮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件</w:t>
      </w:r>
      <w:r w:rsidR="00C0431D" w:rsidRPr="001E3AB5">
        <w:rPr>
          <w:sz w:val="24"/>
          <w:szCs w:val="24"/>
          <w:lang w:eastAsia="zh-CN"/>
        </w:rPr>
        <w:t xml:space="preserve"> </w:t>
      </w:r>
      <w:r w:rsidR="00C0431D" w:rsidRPr="001E3AB5">
        <w:rPr>
          <w:rFonts w:ascii="Verdana"/>
          <w:sz w:val="24"/>
          <w:szCs w:val="24"/>
          <w:lang w:eastAsia="zh-CN"/>
        </w:rPr>
        <w:t>（</w:t>
      </w:r>
      <w:r w:rsidR="00C0431D" w:rsidRPr="001E3AB5">
        <w:rPr>
          <w:rFonts w:ascii="Verdana" w:hAnsi="Verdana"/>
          <w:sz w:val="24"/>
          <w:szCs w:val="24"/>
          <w:lang w:eastAsia="zh-CN"/>
        </w:rPr>
        <w:t>intdep@bsu.ru</w:t>
      </w:r>
      <w:r w:rsidR="00C0431D" w:rsidRPr="001E3AB5">
        <w:rPr>
          <w:rFonts w:ascii="Verdana"/>
          <w:sz w:val="24"/>
          <w:szCs w:val="24"/>
          <w:lang w:eastAsia="zh-CN"/>
        </w:rPr>
        <w:t>）</w:t>
      </w:r>
      <w:r w:rsidR="00C0431D" w:rsidRPr="001E3AB5">
        <w:rPr>
          <w:sz w:val="24"/>
          <w:szCs w:val="24"/>
          <w:lang w:eastAsia="zh-CN"/>
        </w:rPr>
        <w:t xml:space="preserve"> </w:t>
      </w:r>
      <w:r w:rsidR="00C0431D" w:rsidRPr="001E3AB5">
        <w:rPr>
          <w:sz w:val="24"/>
          <w:szCs w:val="24"/>
          <w:lang w:eastAsia="zh-CN"/>
        </w:rPr>
        <w:t>通知大学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进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入俄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联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邦和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边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境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过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境点的日期。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2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您必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通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过电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子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邮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件了解有关入境程序的信息。</w:t>
      </w:r>
      <w:r w:rsidR="00C0431D" w:rsidRPr="001E3AB5">
        <w:rPr>
          <w:sz w:val="24"/>
          <w:szCs w:val="24"/>
          <w:lang w:eastAsia="zh-CN"/>
        </w:rPr>
        <w:t xml:space="preserve"> 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3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在抵达俄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斯之前，您</w:t>
      </w:r>
      <w:r w:rsidR="00C0431D" w:rsidRPr="001E3AB5">
        <w:rPr>
          <w:rFonts w:hint="eastAsia"/>
          <w:sz w:val="24"/>
          <w:szCs w:val="24"/>
          <w:lang w:eastAsia="zh-CN"/>
        </w:rPr>
        <w:t>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</w:t>
      </w:r>
      <w:r w:rsidR="00C0431D" w:rsidRPr="001E3AB5">
        <w:rPr>
          <w:sz w:val="24"/>
          <w:szCs w:val="24"/>
          <w:lang w:eastAsia="zh-CN"/>
        </w:rPr>
        <w:t>在</w:t>
      </w:r>
      <w:r w:rsidR="00C0431D" w:rsidRPr="001E3AB5">
        <w:rPr>
          <w:sz w:val="24"/>
          <w:szCs w:val="24"/>
          <w:lang w:eastAsia="zh-CN"/>
        </w:rPr>
        <w:t xml:space="preserve"> 3 </w:t>
      </w:r>
      <w:r w:rsidR="00C0431D" w:rsidRPr="001E3AB5">
        <w:rPr>
          <w:rFonts w:hint="eastAsia"/>
          <w:sz w:val="24"/>
          <w:szCs w:val="24"/>
          <w:lang w:eastAsia="zh-CN"/>
        </w:rPr>
        <w:t>天</w:t>
      </w:r>
      <w:r w:rsidR="00C0431D" w:rsidRPr="001E3AB5">
        <w:rPr>
          <w:sz w:val="24"/>
          <w:szCs w:val="24"/>
          <w:lang w:eastAsia="zh-CN"/>
        </w:rPr>
        <w:t>之前通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过</w:t>
      </w:r>
      <w:r w:rsidR="00C0431D" w:rsidRPr="001E3AB5">
        <w:rPr>
          <w:sz w:val="24"/>
          <w:szCs w:val="24"/>
          <w:lang w:eastAsia="zh-CN"/>
        </w:rPr>
        <w:t xml:space="preserve"> PCR 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进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行</w:t>
      </w:r>
      <w:r w:rsidR="00C0431D" w:rsidRPr="001E3AB5">
        <w:rPr>
          <w:sz w:val="24"/>
          <w:szCs w:val="24"/>
          <w:lang w:eastAsia="zh-CN"/>
        </w:rPr>
        <w:t xml:space="preserve"> </w:t>
      </w:r>
      <w:r w:rsidR="00C0431D" w:rsidRPr="001E3AB5">
        <w:rPr>
          <w:rFonts w:ascii="Verdana" w:hAnsi="Verdana"/>
          <w:sz w:val="24"/>
          <w:szCs w:val="24"/>
          <w:lang w:eastAsia="zh-CN"/>
        </w:rPr>
        <w:t>COVID-19</w:t>
      </w:r>
      <w:r w:rsidR="00C0431D" w:rsidRPr="001E3AB5">
        <w:rPr>
          <w:sz w:val="24"/>
          <w:szCs w:val="24"/>
          <w:lang w:eastAsia="zh-CN"/>
        </w:rPr>
        <w:t xml:space="preserve"> 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检测</w:t>
      </w:r>
      <w:r w:rsidR="00C0431D" w:rsidRPr="001E3AB5">
        <w:rPr>
          <w:sz w:val="24"/>
          <w:szCs w:val="24"/>
          <w:lang w:eastAsia="zh-CN"/>
        </w:rPr>
        <w:t>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4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在穿越俄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边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境并入住宿舍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时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，您必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须拥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有具有阴性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测试结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果的俄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语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或英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语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医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疗证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明。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sz w:val="24"/>
          <w:szCs w:val="24"/>
          <w:lang w:eastAsia="zh-CN"/>
        </w:rPr>
      </w:pPr>
      <w:r w:rsidRPr="001E3AB5">
        <w:rPr>
          <w:b/>
          <w:sz w:val="24"/>
          <w:szCs w:val="24"/>
          <w:lang w:eastAsia="zh-CN"/>
        </w:rPr>
        <w:t>3.</w:t>
      </w:r>
      <w:r w:rsidR="001E3AB5" w:rsidRPr="001E3AB5">
        <w:rPr>
          <w:b/>
          <w:sz w:val="24"/>
          <w:szCs w:val="24"/>
          <w:lang w:val="en-US" w:eastAsia="zh-CN"/>
        </w:rPr>
        <w:t xml:space="preserve"> </w:t>
      </w:r>
      <w:r w:rsidR="00C0431D" w:rsidRPr="001E3AB5">
        <w:rPr>
          <w:b/>
          <w:sz w:val="24"/>
          <w:szCs w:val="24"/>
          <w:lang w:eastAsia="zh-CN"/>
        </w:rPr>
        <w:t>宿舍</w:t>
      </w:r>
      <w:r w:rsidR="00C0431D"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观</w:t>
      </w:r>
      <w:r w:rsidR="00C0431D"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察站的入住</w:t>
      </w:r>
      <w:r w:rsidR="00C0431D"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顺</w:t>
      </w:r>
      <w:r w:rsidR="00C0431D"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序。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1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进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入俄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联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邦</w:t>
      </w:r>
      <w:r w:rsidR="00C0431D" w:rsidRPr="001E3AB5">
        <w:rPr>
          <w:sz w:val="24"/>
          <w:szCs w:val="24"/>
          <w:lang w:eastAsia="zh-CN"/>
        </w:rPr>
        <w:t>后，您必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须办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理落地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签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手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续</w:t>
      </w:r>
      <w:r w:rsidR="00C0431D" w:rsidRPr="001E3AB5">
        <w:rPr>
          <w:sz w:val="24"/>
          <w:szCs w:val="24"/>
          <w:lang w:eastAsia="zh-CN"/>
        </w:rPr>
        <w:t>，并在国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际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部（</w:t>
      </w:r>
      <w:r w:rsidR="00C0431D" w:rsidRPr="001E3AB5">
        <w:rPr>
          <w:rFonts w:ascii="Verdana" w:hAnsi="Verdana"/>
          <w:sz w:val="24"/>
          <w:szCs w:val="24"/>
          <w:lang w:eastAsia="zh-CN"/>
        </w:rPr>
        <w:t>24a Smolin  St.</w:t>
      </w:r>
      <w:r w:rsidR="00C0431D" w:rsidRPr="001E3AB5">
        <w:rPr>
          <w:rFonts w:ascii="Verdana"/>
          <w:sz w:val="24"/>
          <w:szCs w:val="24"/>
          <w:lang w:eastAsia="zh-CN"/>
        </w:rPr>
        <w:t>，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办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公室</w:t>
      </w:r>
      <w:r w:rsidR="00C0431D" w:rsidRPr="001E3AB5">
        <w:rPr>
          <w:rFonts w:ascii="Verdana" w:hAnsi="Verdana"/>
          <w:sz w:val="24"/>
          <w:szCs w:val="24"/>
          <w:lang w:eastAsia="zh-CN"/>
        </w:rPr>
        <w:t>0203</w:t>
      </w:r>
      <w:r w:rsidR="00C0431D" w:rsidRPr="001E3AB5">
        <w:rPr>
          <w:sz w:val="24"/>
          <w:szCs w:val="24"/>
          <w:lang w:eastAsia="zh-CN"/>
        </w:rPr>
        <w:t>）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办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理</w:t>
      </w:r>
      <w:r w:rsidR="00C0431D" w:rsidRPr="001E3AB5">
        <w:rPr>
          <w:sz w:val="24"/>
          <w:szCs w:val="24"/>
          <w:lang w:eastAsia="zh-CN"/>
        </w:rPr>
        <w:t>医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疗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保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险</w:t>
      </w:r>
      <w:r w:rsidR="00C0431D" w:rsidRPr="001E3AB5">
        <w:rPr>
          <w:rFonts w:hint="eastAsia"/>
          <w:sz w:val="24"/>
          <w:szCs w:val="24"/>
          <w:lang w:eastAsia="zh-CN"/>
        </w:rPr>
        <w:t>相关手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续</w:t>
      </w:r>
      <w:r w:rsidR="00C0431D" w:rsidRPr="001E3AB5">
        <w:rPr>
          <w:sz w:val="24"/>
          <w:szCs w:val="24"/>
          <w:lang w:eastAsia="zh-CN"/>
        </w:rPr>
        <w:t>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2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在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进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入俄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罗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斯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领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土后的</w:t>
      </w:r>
      <w:r w:rsidR="00C0431D" w:rsidRPr="001E3AB5">
        <w:rPr>
          <w:sz w:val="24"/>
          <w:szCs w:val="24"/>
          <w:lang w:eastAsia="zh-CN"/>
        </w:rPr>
        <w:t>72</w:t>
      </w:r>
      <w:r w:rsidR="00C0431D" w:rsidRPr="001E3AB5">
        <w:rPr>
          <w:sz w:val="24"/>
          <w:szCs w:val="24"/>
          <w:lang w:eastAsia="zh-CN"/>
        </w:rPr>
        <w:t>小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时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内，您</w:t>
      </w:r>
      <w:r w:rsidR="00C0431D" w:rsidRPr="001E3AB5">
        <w:rPr>
          <w:rFonts w:hint="eastAsia"/>
          <w:sz w:val="24"/>
          <w:szCs w:val="24"/>
          <w:lang w:eastAsia="zh-CN"/>
        </w:rPr>
        <w:t>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再次通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过</w:t>
      </w:r>
      <w:r w:rsidR="00C0431D" w:rsidRPr="001E3AB5">
        <w:rPr>
          <w:sz w:val="24"/>
          <w:szCs w:val="24"/>
          <w:lang w:eastAsia="zh-CN"/>
        </w:rPr>
        <w:t>PCR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进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行</w:t>
      </w:r>
      <w:r w:rsidR="00C0431D" w:rsidRPr="001E3AB5">
        <w:rPr>
          <w:sz w:val="24"/>
          <w:szCs w:val="24"/>
          <w:lang w:eastAsia="zh-CN"/>
        </w:rPr>
        <w:t>COVID-19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检测</w:t>
      </w:r>
      <w:r w:rsidR="00C0431D" w:rsidRPr="001E3AB5">
        <w:rPr>
          <w:sz w:val="24"/>
          <w:szCs w:val="24"/>
          <w:lang w:eastAsia="zh-CN"/>
        </w:rPr>
        <w:t>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3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您必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在停留地保持自我隔离</w:t>
      </w:r>
      <w:r w:rsidR="00C0431D" w:rsidRPr="001E3AB5">
        <w:rPr>
          <w:sz w:val="24"/>
          <w:szCs w:val="24"/>
          <w:lang w:eastAsia="zh-CN"/>
        </w:rPr>
        <w:t xml:space="preserve"> </w:t>
      </w:r>
      <w:r w:rsidR="00C0431D" w:rsidRPr="001E3AB5">
        <w:rPr>
          <w:sz w:val="24"/>
          <w:szCs w:val="24"/>
          <w:lang w:eastAsia="zh-CN"/>
        </w:rPr>
        <w:t>，直到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获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得阴性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测试结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果。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4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在隔离期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间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，所有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课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程</w:t>
      </w:r>
      <w:r w:rsidR="00C0431D" w:rsidRPr="001E3AB5">
        <w:rPr>
          <w:rFonts w:hint="eastAsia"/>
          <w:sz w:val="24"/>
          <w:szCs w:val="24"/>
          <w:lang w:eastAsia="zh-CN"/>
        </w:rPr>
        <w:t>将</w:t>
      </w:r>
      <w:r w:rsidR="00C0431D" w:rsidRPr="001E3AB5">
        <w:rPr>
          <w:sz w:val="24"/>
          <w:szCs w:val="24"/>
          <w:lang w:eastAsia="zh-CN"/>
        </w:rPr>
        <w:t>在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线</w:t>
      </w:r>
      <w:r w:rsidR="00C0431D" w:rsidRPr="001E3AB5">
        <w:rPr>
          <w:rFonts w:hint="eastAsia"/>
          <w:sz w:val="24"/>
          <w:szCs w:val="24"/>
          <w:lang w:eastAsia="zh-CN"/>
        </w:rPr>
        <w:t>上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举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行。</w:t>
      </w:r>
    </w:p>
    <w:p w:rsidR="00C0431D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sz w:val="24"/>
          <w:szCs w:val="24"/>
          <w:lang w:eastAsia="zh-CN"/>
        </w:rPr>
      </w:pPr>
      <w:r w:rsidRPr="001E3AB5">
        <w:rPr>
          <w:rFonts w:hint="eastAsia"/>
          <w:sz w:val="24"/>
          <w:szCs w:val="24"/>
          <w:lang w:eastAsia="zh-CN"/>
        </w:rPr>
        <w:t>5</w:t>
      </w:r>
      <w:r w:rsidRPr="001E3AB5">
        <w:rPr>
          <w:sz w:val="24"/>
          <w:szCs w:val="24"/>
          <w:lang w:eastAsia="zh-CN"/>
        </w:rPr>
        <w:t>.</w:t>
      </w:r>
      <w:r w:rsidR="00C0431D" w:rsidRPr="001E3AB5">
        <w:rPr>
          <w:sz w:val="24"/>
          <w:szCs w:val="24"/>
          <w:lang w:eastAsia="zh-CN"/>
        </w:rPr>
        <w:t>收到第二个</w:t>
      </w:r>
      <w:r w:rsidR="00C0431D" w:rsidRPr="001E3AB5">
        <w:rPr>
          <w:sz w:val="24"/>
          <w:szCs w:val="24"/>
          <w:lang w:eastAsia="zh-CN"/>
        </w:rPr>
        <w:t xml:space="preserve"> PCR 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测试结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果后，您必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须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向大学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发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送两个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结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果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为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阴性</w:t>
      </w:r>
      <w:r w:rsidR="00C0431D" w:rsidRPr="001E3AB5">
        <w:rPr>
          <w:rFonts w:hint="eastAsia"/>
          <w:sz w:val="24"/>
          <w:szCs w:val="24"/>
          <w:lang w:eastAsia="zh-CN"/>
        </w:rPr>
        <w:t>的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证书扫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描副本。</w:t>
      </w:r>
      <w:r w:rsidR="00C0431D" w:rsidRPr="001E3AB5">
        <w:rPr>
          <w:rFonts w:hint="eastAsia"/>
          <w:sz w:val="24"/>
          <w:szCs w:val="24"/>
          <w:lang w:eastAsia="zh-CN"/>
        </w:rPr>
        <w:t>（</w:t>
      </w:r>
      <w:r w:rsidR="00C0431D" w:rsidRPr="001E3AB5">
        <w:rPr>
          <w:sz w:val="24"/>
          <w:szCs w:val="24"/>
          <w:lang w:eastAsia="zh-CN"/>
        </w:rPr>
        <w:t>如果学生有两个阴性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测试结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果，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则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允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许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他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们</w:t>
      </w:r>
      <w:r w:rsidR="00C0431D"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上</w:t>
      </w:r>
      <w:r w:rsidR="00C0431D"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课</w:t>
      </w:r>
      <w:r w:rsidR="00C0431D" w:rsidRPr="001E3AB5">
        <w:rPr>
          <w:rFonts w:hint="eastAsia"/>
          <w:sz w:val="24"/>
          <w:szCs w:val="24"/>
          <w:lang w:eastAsia="zh-CN"/>
        </w:rPr>
        <w:t>）</w:t>
      </w:r>
    </w:p>
    <w:p w:rsidR="00E61CB5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1E3AB5">
        <w:rPr>
          <w:rFonts w:hint="eastAsia"/>
          <w:b/>
          <w:sz w:val="24"/>
          <w:szCs w:val="24"/>
          <w:lang w:eastAsia="zh-CN"/>
        </w:rPr>
        <w:t>4</w:t>
      </w:r>
      <w:r w:rsidRPr="001E3AB5">
        <w:rPr>
          <w:b/>
          <w:sz w:val="24"/>
          <w:szCs w:val="24"/>
          <w:lang w:eastAsia="zh-CN"/>
        </w:rPr>
        <w:t>.</w:t>
      </w:r>
      <w:r w:rsidRPr="001E3AB5">
        <w:rPr>
          <w:rFonts w:hint="eastAsia"/>
          <w:b/>
          <w:sz w:val="24"/>
          <w:szCs w:val="24"/>
          <w:lang w:eastAsia="zh-CN"/>
        </w:rPr>
        <w:t>上</w:t>
      </w:r>
      <w:r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课</w:t>
      </w:r>
      <w:r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期</w:t>
      </w:r>
      <w:r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间</w:t>
      </w:r>
      <w:r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注意防范新冠</w:t>
      </w:r>
      <w:r w:rsidRPr="001E3AB5">
        <w:rPr>
          <w:b/>
          <w:sz w:val="24"/>
          <w:szCs w:val="24"/>
          <w:lang w:eastAsia="zh-CN"/>
        </w:rPr>
        <w:t>病毒</w:t>
      </w:r>
    </w:p>
    <w:p w:rsidR="00E61CB5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1E3AB5">
        <w:rPr>
          <w:rFonts w:hint="eastAsia"/>
          <w:sz w:val="24"/>
          <w:szCs w:val="24"/>
          <w:lang w:val="en-US" w:eastAsia="zh-CN"/>
        </w:rPr>
        <w:t>1</w:t>
      </w:r>
      <w:r w:rsidRPr="001E3AB5">
        <w:rPr>
          <w:sz w:val="24"/>
          <w:szCs w:val="24"/>
          <w:lang w:val="en-US" w:eastAsia="zh-CN"/>
        </w:rPr>
        <w:t>.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课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程以</w:t>
      </w:r>
      <w:r w:rsidRPr="001E3AB5">
        <w:rPr>
          <w:rFonts w:hint="eastAsia"/>
          <w:sz w:val="24"/>
          <w:szCs w:val="24"/>
          <w:lang w:eastAsia="zh-CN"/>
        </w:rPr>
        <w:t>多种</w:t>
      </w:r>
      <w:r w:rsidRPr="001E3AB5">
        <w:rPr>
          <w:sz w:val="24"/>
          <w:szCs w:val="24"/>
          <w:lang w:eastAsia="zh-CN"/>
        </w:rPr>
        <w:t>形式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举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行。</w:t>
      </w:r>
    </w:p>
    <w:p w:rsidR="007E3662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1E3AB5">
        <w:rPr>
          <w:rFonts w:hint="eastAsia"/>
          <w:sz w:val="24"/>
          <w:szCs w:val="24"/>
          <w:lang w:val="en-US" w:eastAsia="zh-CN"/>
        </w:rPr>
        <w:t>2</w:t>
      </w:r>
      <w:r w:rsidRPr="001E3AB5">
        <w:rPr>
          <w:sz w:val="24"/>
          <w:szCs w:val="24"/>
          <w:lang w:val="en-US" w:eastAsia="zh-CN"/>
        </w:rPr>
        <w:t>.</w:t>
      </w:r>
      <w:r w:rsidRPr="001E3AB5">
        <w:rPr>
          <w:sz w:val="24"/>
          <w:szCs w:val="24"/>
          <w:lang w:eastAsia="zh-CN"/>
        </w:rPr>
        <w:t>上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课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期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间</w:t>
      </w:r>
      <w:r w:rsidRPr="001E3AB5">
        <w:rPr>
          <w:sz w:val="24"/>
          <w:szCs w:val="24"/>
          <w:lang w:val="en-US" w:eastAsia="zh-CN"/>
        </w:rPr>
        <w:t>，</w:t>
      </w:r>
      <w:r w:rsidRPr="001E3AB5">
        <w:rPr>
          <w:sz w:val="24"/>
          <w:szCs w:val="24"/>
          <w:lang w:eastAsia="zh-CN"/>
        </w:rPr>
        <w:t>遵守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卫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生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标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准</w:t>
      </w:r>
      <w:r w:rsidRPr="001E3AB5">
        <w:rPr>
          <w:rFonts w:hint="eastAsia"/>
          <w:sz w:val="24"/>
          <w:szCs w:val="24"/>
          <w:lang w:val="en-US" w:eastAsia="zh-CN"/>
        </w:rPr>
        <w:t>，</w:t>
      </w:r>
      <w:r w:rsidRPr="001E3AB5">
        <w:rPr>
          <w:rFonts w:hint="eastAsia"/>
          <w:sz w:val="24"/>
          <w:szCs w:val="24"/>
          <w:lang w:eastAsia="zh-CN"/>
        </w:rPr>
        <w:t>保持社交</w:t>
      </w:r>
      <w:r w:rsidRPr="001E3AB5">
        <w:rPr>
          <w:sz w:val="24"/>
          <w:szCs w:val="24"/>
          <w:lang w:eastAsia="zh-CN"/>
        </w:rPr>
        <w:t>距离</w:t>
      </w:r>
      <w:r w:rsidR="007E3662" w:rsidRPr="001E3AB5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E61CB5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1E3AB5">
        <w:rPr>
          <w:rFonts w:hint="eastAsia"/>
          <w:sz w:val="24"/>
          <w:szCs w:val="24"/>
          <w:lang w:val="en-US" w:eastAsia="zh-CN"/>
        </w:rPr>
        <w:t>3</w:t>
      </w:r>
      <w:r w:rsidRPr="001E3AB5">
        <w:rPr>
          <w:sz w:val="24"/>
          <w:szCs w:val="24"/>
          <w:lang w:val="en-US" w:eastAsia="zh-CN"/>
        </w:rPr>
        <w:t>.</w:t>
      </w:r>
      <w:r w:rsidRPr="001E3AB5">
        <w:rPr>
          <w:sz w:val="24"/>
          <w:szCs w:val="24"/>
          <w:lang w:eastAsia="zh-CN"/>
        </w:rPr>
        <w:t>所有</w:t>
      </w:r>
      <w:r w:rsidRPr="001E3AB5">
        <w:rPr>
          <w:rFonts w:hint="eastAsia"/>
          <w:sz w:val="24"/>
          <w:szCs w:val="24"/>
          <w:lang w:eastAsia="zh-CN"/>
        </w:rPr>
        <w:t>学生将在大学入口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处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接受体温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测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量</w:t>
      </w:r>
      <w:r w:rsidRPr="001E3AB5">
        <w:rPr>
          <w:rFonts w:hint="eastAsia"/>
          <w:sz w:val="24"/>
          <w:szCs w:val="24"/>
          <w:lang w:val="en-US" w:eastAsia="zh-CN"/>
        </w:rPr>
        <w:t>，</w:t>
      </w:r>
      <w:r w:rsidRPr="001E3AB5">
        <w:rPr>
          <w:sz w:val="24"/>
          <w:szCs w:val="24"/>
          <w:lang w:eastAsia="zh-CN"/>
        </w:rPr>
        <w:t>有感冒症状的人将被拒</w:t>
      </w:r>
      <w:r w:rsidRPr="001E3AB5">
        <w:rPr>
          <w:rFonts w:ascii="MingLiU" w:eastAsia="MingLiU" w:hAnsi="MingLiU" w:cs="MingLiU" w:hint="eastAsia"/>
          <w:sz w:val="24"/>
          <w:szCs w:val="24"/>
          <w:lang w:eastAsia="zh-CN"/>
        </w:rPr>
        <w:t>绝</w:t>
      </w:r>
      <w:r w:rsidRPr="001E3AB5">
        <w:rPr>
          <w:rFonts w:ascii="MS Mincho" w:eastAsia="MS Mincho" w:hAnsi="MS Mincho" w:cs="MS Mincho" w:hint="eastAsia"/>
          <w:sz w:val="24"/>
          <w:szCs w:val="24"/>
          <w:lang w:eastAsia="zh-CN"/>
        </w:rPr>
        <w:t>入</w:t>
      </w:r>
      <w:r w:rsidRPr="001E3AB5">
        <w:rPr>
          <w:rFonts w:hint="eastAsia"/>
          <w:sz w:val="24"/>
          <w:szCs w:val="24"/>
          <w:lang w:eastAsia="zh-CN"/>
        </w:rPr>
        <w:t>内</w:t>
      </w:r>
      <w:r w:rsidRPr="001E3AB5">
        <w:rPr>
          <w:sz w:val="24"/>
          <w:szCs w:val="24"/>
          <w:lang w:eastAsia="zh-CN"/>
        </w:rPr>
        <w:t>。</w:t>
      </w:r>
    </w:p>
    <w:p w:rsidR="00A36C7A" w:rsidRPr="001E3AB5" w:rsidRDefault="00E61CB5" w:rsidP="001E3AB5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 w:rsidRPr="001E3AB5">
        <w:rPr>
          <w:rFonts w:ascii="Times New Roman" w:hAnsi="Times New Roman" w:cs="Times New Roman"/>
          <w:b/>
          <w:sz w:val="24"/>
          <w:szCs w:val="24"/>
          <w:lang w:val="en-US" w:eastAsia="zh-CN"/>
        </w:rPr>
        <w:t>5.</w:t>
      </w:r>
      <w:r w:rsidR="001E3AB5" w:rsidRPr="001E3AB5"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1E3AB5">
        <w:rPr>
          <w:b/>
          <w:sz w:val="24"/>
          <w:szCs w:val="24"/>
          <w:lang w:eastAsia="zh-CN"/>
        </w:rPr>
        <w:t>医</w:t>
      </w:r>
      <w:r w:rsidRPr="001E3AB5">
        <w:rPr>
          <w:rFonts w:ascii="MingLiU" w:eastAsia="MingLiU" w:hAnsi="MingLiU" w:cs="MingLiU" w:hint="eastAsia"/>
          <w:b/>
          <w:sz w:val="24"/>
          <w:szCs w:val="24"/>
          <w:lang w:eastAsia="zh-CN"/>
        </w:rPr>
        <w:t>疗</w:t>
      </w:r>
      <w:r w:rsidRPr="001E3AB5">
        <w:rPr>
          <w:rFonts w:ascii="MS Mincho" w:eastAsia="MS Mincho" w:hAnsi="MS Mincho" w:cs="MS Mincho" w:hint="eastAsia"/>
          <w:b/>
          <w:sz w:val="24"/>
          <w:szCs w:val="24"/>
          <w:lang w:eastAsia="zh-CN"/>
        </w:rPr>
        <w:t>支持</w:t>
      </w:r>
    </w:p>
    <w:p w:rsidR="007E3662" w:rsidRPr="004A1523" w:rsidRDefault="00E61CB5" w:rsidP="004A1523">
      <w:pPr>
        <w:pStyle w:val="a3"/>
        <w:numPr>
          <w:ilvl w:val="0"/>
          <w:numId w:val="25"/>
        </w:numPr>
        <w:shd w:val="clear" w:color="auto" w:fill="92D050"/>
        <w:spacing w:after="0" w:line="360" w:lineRule="auto"/>
        <w:ind w:left="284" w:firstLine="0"/>
        <w:jc w:val="both"/>
        <w:rPr>
          <w:rFonts w:ascii="Verdana" w:eastAsia="PMingLiU" w:hAnsi="Verdana" w:cs="Times New Roman"/>
          <w:color w:val="222222"/>
          <w:sz w:val="24"/>
          <w:szCs w:val="24"/>
          <w:lang w:val="en-US" w:eastAsia="zh-TW"/>
        </w:rPr>
      </w:pPr>
      <w:r w:rsidRPr="001E3AB5">
        <w:rPr>
          <w:color w:val="222222"/>
          <w:sz w:val="24"/>
          <w:szCs w:val="24"/>
          <w:lang w:eastAsia="zh-CN"/>
        </w:rPr>
        <w:t>如果出</w:t>
      </w:r>
      <w:r w:rsidRPr="001E3AB5">
        <w:rPr>
          <w:rFonts w:ascii="MingLiU" w:eastAsia="MingLiU" w:hAnsi="MingLiU" w:cs="MingLiU" w:hint="eastAsia"/>
          <w:color w:val="222222"/>
          <w:sz w:val="24"/>
          <w:szCs w:val="24"/>
          <w:lang w:eastAsia="zh-CN"/>
        </w:rPr>
        <w:t>现</w:t>
      </w:r>
      <w:r w:rsidRPr="001E3AB5">
        <w:rPr>
          <w:color w:val="222222"/>
          <w:sz w:val="24"/>
          <w:szCs w:val="24"/>
          <w:lang w:eastAsia="zh-CN"/>
        </w:rPr>
        <w:t>呼吸道疾病症状</w:t>
      </w:r>
      <w:r w:rsidRPr="001E3AB5">
        <w:rPr>
          <w:color w:val="222222"/>
          <w:sz w:val="24"/>
          <w:szCs w:val="24"/>
          <w:lang w:val="en-US" w:eastAsia="zh-CN"/>
        </w:rPr>
        <w:t>，</w:t>
      </w:r>
      <w:r w:rsidRPr="001E3AB5">
        <w:rPr>
          <w:color w:val="222222"/>
          <w:sz w:val="24"/>
          <w:szCs w:val="24"/>
          <w:lang w:eastAsia="zh-CN"/>
        </w:rPr>
        <w:t>您必</w:t>
      </w:r>
      <w:r w:rsidRPr="001E3AB5">
        <w:rPr>
          <w:rFonts w:ascii="MingLiU" w:eastAsia="MingLiU" w:hAnsi="MingLiU" w:cs="MingLiU" w:hint="eastAsia"/>
          <w:color w:val="222222"/>
          <w:sz w:val="24"/>
          <w:szCs w:val="24"/>
          <w:lang w:eastAsia="zh-CN"/>
        </w:rPr>
        <w:t>须</w:t>
      </w:r>
      <w:r w:rsidRPr="001E3AB5">
        <w:rPr>
          <w:color w:val="222222"/>
          <w:sz w:val="24"/>
          <w:szCs w:val="24"/>
          <w:lang w:eastAsia="zh-CN"/>
        </w:rPr>
        <w:t>立即</w:t>
      </w:r>
      <w:r w:rsidRPr="001E3AB5">
        <w:rPr>
          <w:rFonts w:ascii="MingLiU" w:eastAsia="MingLiU" w:hAnsi="MingLiU" w:cs="MingLiU" w:hint="eastAsia"/>
          <w:color w:val="222222"/>
          <w:sz w:val="24"/>
          <w:szCs w:val="24"/>
          <w:lang w:eastAsia="zh-CN"/>
        </w:rPr>
        <w:t>拨</w:t>
      </w:r>
      <w:r w:rsidRPr="001E3AB5">
        <w:rPr>
          <w:rFonts w:ascii="MS Mincho" w:eastAsia="MS Mincho" w:hAnsi="MS Mincho" w:cs="MS Mincho" w:hint="eastAsia"/>
          <w:color w:val="222222"/>
          <w:sz w:val="24"/>
          <w:szCs w:val="24"/>
          <w:lang w:eastAsia="zh-CN"/>
        </w:rPr>
        <w:t>打</w:t>
      </w:r>
      <w:r w:rsidRPr="001E3AB5">
        <w:rPr>
          <w:color w:val="222222"/>
          <w:sz w:val="24"/>
          <w:szCs w:val="24"/>
          <w:lang w:val="en-US" w:eastAsia="zh-CN"/>
        </w:rPr>
        <w:t>"103"</w:t>
      </w:r>
      <w:r w:rsidRPr="001E3AB5">
        <w:rPr>
          <w:color w:val="222222"/>
          <w:sz w:val="24"/>
          <w:szCs w:val="24"/>
          <w:lang w:eastAsia="zh-CN"/>
        </w:rPr>
        <w:t>或</w:t>
      </w:r>
      <w:r w:rsidRPr="001E3AB5">
        <w:rPr>
          <w:color w:val="222222"/>
          <w:sz w:val="24"/>
          <w:szCs w:val="24"/>
          <w:lang w:val="en-US" w:eastAsia="zh-CN"/>
        </w:rPr>
        <w:t>"112"</w:t>
      </w:r>
      <w:r w:rsidRPr="001E3AB5">
        <w:rPr>
          <w:color w:val="222222"/>
          <w:sz w:val="24"/>
          <w:szCs w:val="24"/>
          <w:lang w:val="en-US" w:eastAsia="zh-CN"/>
        </w:rPr>
        <w:t>，</w:t>
      </w:r>
      <w:r w:rsidRPr="001E3AB5">
        <w:rPr>
          <w:color w:val="222222"/>
          <w:sz w:val="24"/>
          <w:szCs w:val="24"/>
          <w:lang w:eastAsia="zh-CN"/>
        </w:rPr>
        <w:t>并通知大学医</w:t>
      </w:r>
      <w:r w:rsidRPr="001E3AB5">
        <w:rPr>
          <w:rFonts w:ascii="MingLiU" w:eastAsia="MingLiU" w:hAnsi="MingLiU" w:cs="MingLiU" w:hint="eastAsia"/>
          <w:color w:val="222222"/>
          <w:sz w:val="24"/>
          <w:szCs w:val="24"/>
          <w:lang w:eastAsia="zh-CN"/>
        </w:rPr>
        <w:t>疗</w:t>
      </w:r>
      <w:r w:rsidRPr="001E3AB5">
        <w:rPr>
          <w:rFonts w:ascii="MS Mincho" w:eastAsia="MS Mincho" w:hAnsi="MS Mincho" w:cs="MS Mincho" w:hint="eastAsia"/>
          <w:color w:val="222222"/>
          <w:sz w:val="24"/>
          <w:szCs w:val="24"/>
          <w:lang w:eastAsia="zh-CN"/>
        </w:rPr>
        <w:t>中心</w:t>
      </w:r>
      <w:r w:rsidRPr="001E3AB5">
        <w:rPr>
          <w:color w:val="222222"/>
          <w:sz w:val="24"/>
          <w:szCs w:val="24"/>
          <w:lang w:val="en-US" w:eastAsia="zh-CN"/>
        </w:rPr>
        <w:t>（</w:t>
      </w:r>
      <w:r w:rsidRPr="001E3AB5">
        <w:rPr>
          <w:rFonts w:ascii="Verdana" w:hAnsi="Verdana"/>
          <w:color w:val="222222"/>
          <w:sz w:val="24"/>
          <w:szCs w:val="24"/>
          <w:lang w:val="en-US" w:eastAsia="zh-CN"/>
        </w:rPr>
        <w:t>21-17-15</w:t>
      </w:r>
      <w:r w:rsidRPr="001E3AB5">
        <w:rPr>
          <w:rFonts w:ascii="Verdana"/>
          <w:color w:val="222222"/>
          <w:sz w:val="24"/>
          <w:szCs w:val="24"/>
          <w:lang w:val="en-US" w:eastAsia="zh-CN"/>
        </w:rPr>
        <w:t>，</w:t>
      </w:r>
      <w:r w:rsidRPr="001E3AB5">
        <w:rPr>
          <w:rFonts w:ascii="Verdana" w:hAnsi="Verdana"/>
          <w:color w:val="222222"/>
          <w:sz w:val="24"/>
          <w:szCs w:val="24"/>
          <w:lang w:val="en-US" w:eastAsia="zh-CN"/>
        </w:rPr>
        <w:t>3b</w:t>
      </w:r>
      <w:r w:rsidRPr="001E3AB5">
        <w:rPr>
          <w:rFonts w:ascii="Verdana"/>
          <w:color w:val="222222"/>
          <w:sz w:val="24"/>
          <w:szCs w:val="24"/>
          <w:lang w:val="en-US" w:eastAsia="zh-CN"/>
        </w:rPr>
        <w:t>，</w:t>
      </w:r>
      <w:proofErr w:type="spellStart"/>
      <w:r w:rsidRPr="001E3AB5">
        <w:rPr>
          <w:rFonts w:ascii="Verdana" w:hAnsi="Verdana"/>
          <w:color w:val="222222"/>
          <w:sz w:val="24"/>
          <w:szCs w:val="24"/>
          <w:lang w:val="en-US" w:eastAsia="zh-CN"/>
        </w:rPr>
        <w:t>Sukhe</w:t>
      </w:r>
      <w:proofErr w:type="spellEnd"/>
      <w:r w:rsidRPr="001E3AB5">
        <w:rPr>
          <w:rFonts w:ascii="Verdana" w:hAnsi="Verdana"/>
          <w:color w:val="222222"/>
          <w:sz w:val="24"/>
          <w:szCs w:val="24"/>
          <w:lang w:val="en-US" w:eastAsia="zh-CN"/>
        </w:rPr>
        <w:t>-B</w:t>
      </w:r>
      <w:bookmarkStart w:id="0" w:name="_GoBack"/>
      <w:bookmarkEnd w:id="0"/>
      <w:r w:rsidRPr="001E3AB5">
        <w:rPr>
          <w:rFonts w:ascii="Verdana" w:hAnsi="Verdana"/>
          <w:color w:val="222222"/>
          <w:sz w:val="24"/>
          <w:szCs w:val="24"/>
          <w:lang w:val="en-US" w:eastAsia="zh-CN"/>
        </w:rPr>
        <w:t>ator str.</w:t>
      </w:r>
      <w:r w:rsidRPr="001E3AB5">
        <w:rPr>
          <w:rFonts w:ascii="Verdana"/>
          <w:color w:val="222222"/>
          <w:sz w:val="24"/>
          <w:szCs w:val="24"/>
          <w:lang w:val="en-US" w:eastAsia="zh-CN"/>
        </w:rPr>
        <w:t>）</w:t>
      </w:r>
      <w:r w:rsidRPr="001E3AB5">
        <w:rPr>
          <w:rFonts w:ascii="Verdana"/>
          <w:color w:val="222222"/>
          <w:sz w:val="24"/>
          <w:szCs w:val="24"/>
          <w:lang w:eastAsia="zh-CN"/>
        </w:rPr>
        <w:t>。</w:t>
      </w:r>
    </w:p>
    <w:sectPr w:rsidR="007E3662" w:rsidRPr="004A1523" w:rsidSect="00BF5F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D88"/>
    <w:multiLevelType w:val="hybridMultilevel"/>
    <w:tmpl w:val="35EAC0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31CD6"/>
    <w:multiLevelType w:val="hybridMultilevel"/>
    <w:tmpl w:val="0E0E7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06A6"/>
    <w:multiLevelType w:val="multilevel"/>
    <w:tmpl w:val="6530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A4158C"/>
    <w:multiLevelType w:val="multilevel"/>
    <w:tmpl w:val="B60C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D037D8"/>
    <w:multiLevelType w:val="multilevel"/>
    <w:tmpl w:val="0B8E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DE3B50"/>
    <w:multiLevelType w:val="multilevel"/>
    <w:tmpl w:val="3D22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70A92"/>
    <w:multiLevelType w:val="multilevel"/>
    <w:tmpl w:val="5806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6281544"/>
    <w:multiLevelType w:val="multilevel"/>
    <w:tmpl w:val="F3AC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8C37F82"/>
    <w:multiLevelType w:val="hybridMultilevel"/>
    <w:tmpl w:val="B2AE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D0443"/>
    <w:multiLevelType w:val="multilevel"/>
    <w:tmpl w:val="3AB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2396C21"/>
    <w:multiLevelType w:val="multilevel"/>
    <w:tmpl w:val="04E8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6B333D3"/>
    <w:multiLevelType w:val="hybridMultilevel"/>
    <w:tmpl w:val="9BA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13F00"/>
    <w:multiLevelType w:val="multilevel"/>
    <w:tmpl w:val="6492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B2072EF"/>
    <w:multiLevelType w:val="multilevel"/>
    <w:tmpl w:val="2AC4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C7639E3"/>
    <w:multiLevelType w:val="hybridMultilevel"/>
    <w:tmpl w:val="812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C78C2"/>
    <w:multiLevelType w:val="hybridMultilevel"/>
    <w:tmpl w:val="9D02BF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3D6289A"/>
    <w:multiLevelType w:val="multilevel"/>
    <w:tmpl w:val="8738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A0448DF"/>
    <w:multiLevelType w:val="multilevel"/>
    <w:tmpl w:val="924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09D7059"/>
    <w:multiLevelType w:val="multilevel"/>
    <w:tmpl w:val="A6E2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159797E"/>
    <w:multiLevelType w:val="multilevel"/>
    <w:tmpl w:val="427C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13F7C77"/>
    <w:multiLevelType w:val="multilevel"/>
    <w:tmpl w:val="68A6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48D3C4A"/>
    <w:multiLevelType w:val="multilevel"/>
    <w:tmpl w:val="4580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EE051D7"/>
    <w:multiLevelType w:val="multilevel"/>
    <w:tmpl w:val="D7E0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54F2FB2"/>
    <w:multiLevelType w:val="hybridMultilevel"/>
    <w:tmpl w:val="4D96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D2031"/>
    <w:multiLevelType w:val="multilevel"/>
    <w:tmpl w:val="6116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5"/>
  </w:num>
  <w:num w:numId="5">
    <w:abstractNumId w:val="23"/>
  </w:num>
  <w:num w:numId="6">
    <w:abstractNumId w:val="20"/>
  </w:num>
  <w:num w:numId="7">
    <w:abstractNumId w:val="17"/>
  </w:num>
  <w:num w:numId="8">
    <w:abstractNumId w:val="4"/>
  </w:num>
  <w:num w:numId="9">
    <w:abstractNumId w:val="5"/>
  </w:num>
  <w:num w:numId="10">
    <w:abstractNumId w:val="19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24"/>
  </w:num>
  <w:num w:numId="17">
    <w:abstractNumId w:val="10"/>
  </w:num>
  <w:num w:numId="18">
    <w:abstractNumId w:val="22"/>
  </w:num>
  <w:num w:numId="19">
    <w:abstractNumId w:val="13"/>
  </w:num>
  <w:num w:numId="20">
    <w:abstractNumId w:val="21"/>
  </w:num>
  <w:num w:numId="21">
    <w:abstractNumId w:val="7"/>
  </w:num>
  <w:num w:numId="22">
    <w:abstractNumId w:val="12"/>
  </w:num>
  <w:num w:numId="23">
    <w:abstractNumId w:val="18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A36C7A"/>
    <w:rsid w:val="000D73A2"/>
    <w:rsid w:val="001B0E88"/>
    <w:rsid w:val="001E3AB5"/>
    <w:rsid w:val="00316B71"/>
    <w:rsid w:val="003A2AD5"/>
    <w:rsid w:val="003E1F38"/>
    <w:rsid w:val="00462B0F"/>
    <w:rsid w:val="004A1523"/>
    <w:rsid w:val="004C4767"/>
    <w:rsid w:val="005521E1"/>
    <w:rsid w:val="005770D4"/>
    <w:rsid w:val="005E19AE"/>
    <w:rsid w:val="00630169"/>
    <w:rsid w:val="00651C08"/>
    <w:rsid w:val="00740025"/>
    <w:rsid w:val="007E3662"/>
    <w:rsid w:val="009D1FC3"/>
    <w:rsid w:val="00A36C7A"/>
    <w:rsid w:val="00A71206"/>
    <w:rsid w:val="00AC7672"/>
    <w:rsid w:val="00B12BF8"/>
    <w:rsid w:val="00B51AEA"/>
    <w:rsid w:val="00B815FF"/>
    <w:rsid w:val="00C0431D"/>
    <w:rsid w:val="00C1573B"/>
    <w:rsid w:val="00CF0BC9"/>
    <w:rsid w:val="00D710B7"/>
    <w:rsid w:val="00D75910"/>
    <w:rsid w:val="00E61CB5"/>
    <w:rsid w:val="00E62E7E"/>
    <w:rsid w:val="00FC0000"/>
    <w:rsid w:val="00F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Цындыма Львовна</dc:creator>
  <cp:keywords/>
  <dc:description/>
  <cp:lastModifiedBy>user</cp:lastModifiedBy>
  <cp:revision>14</cp:revision>
  <dcterms:created xsi:type="dcterms:W3CDTF">2021-04-07T03:03:00Z</dcterms:created>
  <dcterms:modified xsi:type="dcterms:W3CDTF">2021-04-22T06:59:00Z</dcterms:modified>
</cp:coreProperties>
</file>