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870"/>
        <w:gridCol w:w="5311"/>
        <w:gridCol w:w="1504"/>
      </w:tblGrid>
      <w:tr w:rsidR="00B85B7B" w:rsidRPr="00B85B7B" w:rsidTr="00B85B7B">
        <w:trPr>
          <w:tblHeader/>
        </w:trPr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B85B7B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п</w:t>
            </w:r>
            <w:proofErr w:type="gramEnd"/>
            <w:r w:rsidRPr="00B85B7B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</w:pPr>
            <w:proofErr w:type="spellStart"/>
            <w:r w:rsidRPr="00B85B7B">
              <w:rPr>
                <w:rFonts w:ascii="Verdana" w:eastAsia="Times New Roman" w:hAnsi="Verdana" w:cs="Times New Roman"/>
                <w:b/>
                <w:bCs/>
                <w:color w:val="222222"/>
                <w:sz w:val="27"/>
                <w:szCs w:val="27"/>
                <w:lang w:eastAsia="ru-RU"/>
              </w:rPr>
              <w:t>Дедлайн</w:t>
            </w:r>
            <w:proofErr w:type="spellEnd"/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опн_д</w:t>
            </w:r>
            <w:proofErr w:type="spellEnd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Конкурс на издание лучших научных трудов по общественно-политическим наукам, проводимый совместно РФФИ и АНО ЭИСИ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15.03.2019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опн</w:t>
            </w:r>
            <w:proofErr w:type="spellEnd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Конкурс на лучшие научные проекты фундаментальных исследований в сфере общественно-политических наук, проводимый совместно РФФИ и АНО ЭИСИ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15.03.2019 00:00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Наставник_опн</w:t>
            </w:r>
            <w:proofErr w:type="spellEnd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Конкурс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– наставника, проводимый совместно АНО ЭИСИ и РФФИ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15.03.2019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«Научные мероприятия»</w:t>
            </w:r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Конкурс на лучшие проекты организации научных мероприятий, проводимых в марте-декабре 2019 года на территории Российской Федерации («Научные мероприятия»)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21.02.2019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опн_мол</w:t>
            </w:r>
            <w:proofErr w:type="spellEnd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Конкурс на лучшие научные проекты фундаментальных исследований в сфере общественно-политических наук, реализуемых молодыми учеными, проводимый совместно РФФИ и АНО ЭИСИ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15.03.2019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ИНД_а</w:t>
            </w:r>
            <w:proofErr w:type="spellEnd"/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Конкурс на лучшие научные проекты фундаментальных исследований, проводимый совместно РФФИ и Департаментом науки и технологии правительства Индии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15.03.2019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Болг_а</w:t>
            </w:r>
            <w:proofErr w:type="spellEnd"/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Конкурс на лучшие научные проекты фундаментальных исследований, проводимый совместно РФФИ и Национальным научным фондом Болгарии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28.02.2019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</w:t>
            </w:r>
            <w:proofErr w:type="spellEnd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Конкурс на лучшие научные проекты междисциплинарных фундаментальных исследований по теме «Фундаментальные проблемы создания элементной базы энергонезависимой резистивной памяти для </w:t>
              </w:r>
              <w:proofErr w:type="spellStart"/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нейроморфных</w:t>
              </w:r>
              <w:proofErr w:type="spellEnd"/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систем»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19.02.2019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</w:t>
            </w:r>
            <w:proofErr w:type="spellEnd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Конкурс на лучшие научные проекты междисциплинарных фундаментальных исследований по теме «Фундаментальные основы интеграции </w:t>
              </w:r>
              <w:proofErr w:type="spellStart"/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энерготехнологий</w:t>
              </w:r>
              <w:proofErr w:type="spellEnd"/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 деления и синтеза ядер»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19.02.2019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мк</w:t>
            </w:r>
            <w:proofErr w:type="spellEnd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Конкурс на лучшие научные проекты междисциплинарных фундаментальных исследований по теме «Информационные технологии для анализа больших массивов данных в задачах превентивной и персонализированной медицины»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19.02.2019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«е-</w:t>
            </w: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Азия_т</w:t>
            </w:r>
            <w:proofErr w:type="spellEnd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Совместный конкурс на лучшие исследовательские проекты, проводимый организациями - участниками </w:t>
              </w:r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lastRenderedPageBreak/>
                <w:t>совместной исследовательской программы «Научное и инновационное пространство Восточной Азии»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20.05.2019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БРИКС_т</w:t>
            </w:r>
            <w:proofErr w:type="spellEnd"/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Конкурс на лучшие многосторонние исследовательские проекты по приоритетным направлениям БРИКС, проводимый организациями - участниками Рамочной программы БРИКС в сфере науки, технологий и инноваций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29.04.2019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 w:rsidRPr="00B85B7B"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ННИО_а</w:t>
            </w:r>
            <w:proofErr w:type="spellEnd"/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Конкурс на лучшие научные проекты фундаментальных исследований, проводимый совместно РФФИ и Немецким научно-исследовательским сообществом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04.03.2019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МНТИ_а</w:t>
            </w:r>
            <w:proofErr w:type="spellEnd"/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Конкурс на лучшие научные проекты фундаментальных исследований, проводимый совместно РФФИ и Министерством науки и технологии Израиля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14.02.2019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Кипр_а</w:t>
            </w:r>
            <w:proofErr w:type="spellEnd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831595">
                <w:rPr>
                  <w:rFonts w:ascii="Arial" w:eastAsia="Times New Roman" w:hAnsi="Arial" w:cs="Arial"/>
                  <w:color w:val="BF4949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Конкурс на лучшие научные проекты фундаментальных исследований, проводимый совместно РФФИ и Кипрским фондом содействия научным исследованиям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15.02.2019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</w:t>
            </w:r>
            <w:proofErr w:type="gramEnd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_нр</w:t>
            </w:r>
            <w:proofErr w:type="spellEnd"/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Конкурс на лучшие научные проекты, выполняемые молодыми учеными под руководством кандидатов и докторов наук в научных организациях Российской Федерации («Мобильность»)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01.08.2019 23:59</w:t>
            </w:r>
          </w:p>
        </w:tc>
      </w:tr>
      <w:tr w:rsidR="00B85B7B" w:rsidRPr="00B85B7B" w:rsidTr="00B85B7B">
        <w:tc>
          <w:tcPr>
            <w:tcW w:w="38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B85B7B" w:rsidRDefault="00B85B7B" w:rsidP="00B85B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22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63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АНФ_а</w:t>
            </w:r>
            <w:proofErr w:type="spellEnd"/>
          </w:p>
        </w:tc>
        <w:tc>
          <w:tcPr>
            <w:tcW w:w="30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831595">
                <w:rPr>
                  <w:rFonts w:ascii="Arial" w:eastAsia="Times New Roman" w:hAnsi="Arial" w:cs="Arial"/>
                  <w:color w:val="205C96"/>
                  <w:sz w:val="21"/>
                  <w:szCs w:val="21"/>
                  <w:bdr w:val="none" w:sz="0" w:space="0" w:color="auto" w:frame="1"/>
                  <w:lang w:eastAsia="ru-RU"/>
                </w:rPr>
                <w:t>Конкурс на лучшие научные проекты фундаментальных научных исследований, проводимый совместно РФФИ и Австрийским научным фондом</w:t>
              </w:r>
            </w:hyperlink>
          </w:p>
        </w:tc>
        <w:tc>
          <w:tcPr>
            <w:tcW w:w="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B7B" w:rsidRPr="00831595" w:rsidRDefault="00B85B7B" w:rsidP="00424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159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06.07.2022 23:59</w:t>
            </w:r>
          </w:p>
        </w:tc>
      </w:tr>
    </w:tbl>
    <w:p w:rsidR="00687E65" w:rsidRDefault="00687E65">
      <w:bookmarkStart w:id="0" w:name="_GoBack"/>
      <w:bookmarkEnd w:id="0"/>
    </w:p>
    <w:sectPr w:rsidR="0068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7B"/>
    <w:rsid w:val="000E64F5"/>
    <w:rsid w:val="00687E65"/>
    <w:rsid w:val="00B85B7B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B7B"/>
    <w:rPr>
      <w:b/>
      <w:bCs/>
    </w:rPr>
  </w:style>
  <w:style w:type="character" w:styleId="a5">
    <w:name w:val="Hyperlink"/>
    <w:basedOn w:val="a0"/>
    <w:uiPriority w:val="99"/>
    <w:semiHidden/>
    <w:unhideWhenUsed/>
    <w:rsid w:val="00B85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B7B"/>
    <w:rPr>
      <w:b/>
      <w:bCs/>
    </w:rPr>
  </w:style>
  <w:style w:type="character" w:styleId="a5">
    <w:name w:val="Hyperlink"/>
    <w:basedOn w:val="a0"/>
    <w:uiPriority w:val="99"/>
    <w:semiHidden/>
    <w:unhideWhenUsed/>
    <w:rsid w:val="00B85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ru/contest/o_2082902" TargetMode="External"/><Relationship Id="rId13" Type="http://schemas.openxmlformats.org/officeDocument/2006/relationships/hyperlink" Target="http://www.rfbr.ru/rffi/ru/contest/o_2082217" TargetMode="External"/><Relationship Id="rId18" Type="http://schemas.openxmlformats.org/officeDocument/2006/relationships/hyperlink" Target="http://www.rfbr.ru/rffi/ru/contest/o_20800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fbr.ru/rffi/ru/contest/o_2058186" TargetMode="External"/><Relationship Id="rId7" Type="http://schemas.openxmlformats.org/officeDocument/2006/relationships/hyperlink" Target="http://www.rfbr.ru/rffi/ru/contest/o_2082903" TargetMode="External"/><Relationship Id="rId12" Type="http://schemas.openxmlformats.org/officeDocument/2006/relationships/hyperlink" Target="http://www.rfbr.ru/rffi/ru/contest/o_2082226" TargetMode="External"/><Relationship Id="rId17" Type="http://schemas.openxmlformats.org/officeDocument/2006/relationships/hyperlink" Target="http://www.rfbr.ru/rffi/ru/contest/o_20804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fbr.ru/rffi/ru/contest/o_2082175" TargetMode="External"/><Relationship Id="rId20" Type="http://schemas.openxmlformats.org/officeDocument/2006/relationships/hyperlink" Target="http://www.rfbr.ru/rffi/ru/contest/o_207028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fbr.ru/rffi/ru/contest/o_2082924" TargetMode="External"/><Relationship Id="rId11" Type="http://schemas.openxmlformats.org/officeDocument/2006/relationships/hyperlink" Target="http://www.rfbr.ru/rffi/ru/contest/o_2082270" TargetMode="External"/><Relationship Id="rId5" Type="http://schemas.openxmlformats.org/officeDocument/2006/relationships/hyperlink" Target="http://www.rfbr.ru/rffi/ru/contest/o_2082945" TargetMode="External"/><Relationship Id="rId15" Type="http://schemas.openxmlformats.org/officeDocument/2006/relationships/hyperlink" Target="http://www.rfbr.ru/rffi/ru/contest/o_20821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fbr.ru/rffi/ru/contest/o_2082723" TargetMode="External"/><Relationship Id="rId19" Type="http://schemas.openxmlformats.org/officeDocument/2006/relationships/hyperlink" Target="http://www.rfbr.ru/rffi/ru/contest/o_2079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ru/contest/o_2082861" TargetMode="External"/><Relationship Id="rId14" Type="http://schemas.openxmlformats.org/officeDocument/2006/relationships/hyperlink" Target="http://www.rfbr.ru/rffi/ru/contest/o_20821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2019-02-07T05:55:00Z</dcterms:created>
  <dcterms:modified xsi:type="dcterms:W3CDTF">2019-02-07T05:59:00Z</dcterms:modified>
</cp:coreProperties>
</file>